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083FF" w14:textId="77777777" w:rsidR="00B976D6" w:rsidRDefault="00B97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53055E8B" w14:textId="77777777" w:rsidR="00B976D6" w:rsidRDefault="00B976D6" w:rsidP="00B976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14:paraId="1008DAA2" w14:textId="77777777" w:rsidR="00B976D6" w:rsidRDefault="00B976D6" w:rsidP="00B976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8-е</w:t>
      </w:r>
      <w:r>
        <w:rPr>
          <w:rFonts w:ascii="Times New Roman" w:hAnsi="Times New Roman" w:cs="Times New Roman"/>
          <w:sz w:val="28"/>
          <w:szCs w:val="28"/>
        </w:rPr>
        <w:t xml:space="preserve"> занятие ДО</w:t>
      </w:r>
    </w:p>
    <w:p w14:paraId="7EFD747C" w14:textId="77777777" w:rsidR="00B976D6" w:rsidRDefault="00B976D6" w:rsidP="00B97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4"/>
          <w:szCs w:val="24"/>
          <w:lang w:val="tt-RU"/>
        </w:rPr>
        <w:t>Тема: Подготовка к постановке “Япон хикәяте”(Г.Тукай)</w:t>
      </w:r>
    </w:p>
    <w:p w14:paraId="3EB82E0D" w14:textId="5C6AA5B1" w:rsidR="00B976D6" w:rsidRDefault="00B976D6" w:rsidP="00B97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, чтение стих.  по ролям.</w:t>
      </w:r>
    </w:p>
    <w:p w14:paraId="3ACB8137" w14:textId="77777777" w:rsidR="00B976D6" w:rsidRDefault="00B976D6" w:rsidP="00B97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Работа над техникой выразительного чтения</w:t>
      </w:r>
    </w:p>
    <w:p w14:paraId="2C28E250" w14:textId="77777777" w:rsidR="00B976D6" w:rsidRDefault="00B976D6" w:rsidP="00B976D6">
      <w:pPr>
        <w:pStyle w:val="a4"/>
      </w:pPr>
      <w:r>
        <w:rPr>
          <w:b/>
          <w:bCs/>
        </w:rPr>
        <w:t>Задачи:</w:t>
      </w:r>
    </w:p>
    <w:p w14:paraId="377EEDE8" w14:textId="77777777" w:rsidR="00B976D6" w:rsidRDefault="00B976D6" w:rsidP="00B976D6">
      <w:pPr>
        <w:pStyle w:val="a4"/>
        <w:numPr>
          <w:ilvl w:val="0"/>
          <w:numId w:val="1"/>
        </w:numPr>
      </w:pPr>
      <w:r>
        <w:t>вызвать интерес детей к творчеству Г.Тукая;</w:t>
      </w:r>
    </w:p>
    <w:p w14:paraId="1B79A4C4" w14:textId="77777777" w:rsidR="00B976D6" w:rsidRDefault="00B976D6" w:rsidP="00B976D6">
      <w:pPr>
        <w:pStyle w:val="a4"/>
        <w:numPr>
          <w:ilvl w:val="0"/>
          <w:numId w:val="1"/>
        </w:numPr>
      </w:pPr>
      <w:r>
        <w:t xml:space="preserve">развитие выразительного чтения у детей; </w:t>
      </w:r>
    </w:p>
    <w:p w14:paraId="24B2B19F" w14:textId="77777777" w:rsidR="00B976D6" w:rsidRDefault="00B976D6" w:rsidP="00B976D6">
      <w:pPr>
        <w:pStyle w:val="a4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14:paraId="7654E000" w14:textId="77777777" w:rsidR="00B976D6" w:rsidRDefault="00B976D6" w:rsidP="00B976D6">
      <w:pPr>
        <w:pStyle w:val="a4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14:paraId="31224587" w14:textId="5AA1F208" w:rsidR="00B976D6" w:rsidRPr="00D74ECB" w:rsidRDefault="00B976D6" w:rsidP="00B976D6">
      <w:pPr>
        <w:pStyle w:val="a4"/>
        <w:rPr>
          <w:lang w:val="tt-RU"/>
        </w:rPr>
      </w:pPr>
      <w:r>
        <w:rPr>
          <w:b/>
          <w:bCs/>
        </w:rPr>
        <w:t>Словарь:</w:t>
      </w:r>
      <w:r>
        <w:t> </w:t>
      </w:r>
    </w:p>
    <w:p w14:paraId="0AD22AAE" w14:textId="77777777" w:rsidR="00B976D6" w:rsidRDefault="00B976D6" w:rsidP="00B976D6">
      <w:pPr>
        <w:pStyle w:val="a4"/>
        <w:rPr>
          <w:lang w:val="tt-RU"/>
        </w:rPr>
      </w:pPr>
      <w:r w:rsidRPr="002244AC">
        <w:rPr>
          <w:b/>
          <w:bCs/>
          <w:lang w:val="tt-RU"/>
        </w:rPr>
        <w:t>Материал:</w:t>
      </w:r>
      <w:r w:rsidRPr="002244AC">
        <w:rPr>
          <w:lang w:val="tt-RU"/>
        </w:rPr>
        <w:t> стихи Г.Тукая</w:t>
      </w:r>
    </w:p>
    <w:p w14:paraId="3BBC187F" w14:textId="77777777" w:rsidR="00B976D6" w:rsidRDefault="00B976D6" w:rsidP="00B976D6">
      <w:pPr>
        <w:pStyle w:val="a4"/>
        <w:rPr>
          <w:lang w:val="tt-RU"/>
        </w:rPr>
      </w:pPr>
      <w:r>
        <w:rPr>
          <w:lang w:val="tt-RU"/>
        </w:rPr>
        <w:t>Платформа: Google класс: Код курса: dgtniob, zoom</w:t>
      </w:r>
    </w:p>
    <w:p w14:paraId="3A049E53" w14:textId="77777777" w:rsidR="00B976D6" w:rsidRDefault="00B976D6" w:rsidP="00B976D6">
      <w:pPr>
        <w:pStyle w:val="a4"/>
        <w:rPr>
          <w:b/>
          <w:bCs/>
        </w:rPr>
      </w:pPr>
      <w:r>
        <w:rPr>
          <w:b/>
          <w:bCs/>
        </w:rPr>
        <w:t>Ход занятия</w:t>
      </w:r>
    </w:p>
    <w:p w14:paraId="5E3A95FD" w14:textId="77777777" w:rsidR="00B976D6" w:rsidRDefault="00B976D6" w:rsidP="00B976D6">
      <w:pPr>
        <w:pStyle w:val="a4"/>
        <w:ind w:left="720"/>
      </w:pPr>
      <w:r>
        <w:rPr>
          <w:lang w:val="tt-RU"/>
        </w:rPr>
        <w:t xml:space="preserve">1.Просмотр </w:t>
      </w:r>
      <w:r>
        <w:t>мультфильма «</w:t>
      </w:r>
      <w:r>
        <w:rPr>
          <w:lang w:val="tt-RU"/>
        </w:rPr>
        <w:t>Эш беткәч уйнарга ярый</w:t>
      </w:r>
      <w:r>
        <w:t>» на татарском языке по произведению Г.Тукая</w:t>
      </w:r>
    </w:p>
    <w:p w14:paraId="089901D3" w14:textId="77777777" w:rsidR="00B976D6" w:rsidRDefault="00B976D6" w:rsidP="00B976D6">
      <w:pPr>
        <w:pStyle w:val="a4"/>
        <w:ind w:left="720"/>
      </w:pPr>
      <w:hyperlink r:id="rId5" w:history="1">
        <w:r w:rsidRPr="00335EFF">
          <w:rPr>
            <w:rStyle w:val="a3"/>
          </w:rPr>
          <w:t>https://www.youtube.com/watch?v=rC4Err65UpE</w:t>
        </w:r>
      </w:hyperlink>
      <w:r>
        <w:t xml:space="preserve"> </w:t>
      </w:r>
    </w:p>
    <w:p w14:paraId="4637D9A1" w14:textId="77777777" w:rsidR="00B976D6" w:rsidRDefault="00B97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37064E75" w14:textId="4ECB3ED1" w:rsidR="00B976D6" w:rsidRDefault="00B976D6" w:rsidP="00B976D6">
      <w:pPr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Работа над текстом</w:t>
      </w:r>
    </w:p>
    <w:p w14:paraId="6635B1D6" w14:textId="49DE3EBF" w:rsidR="00B976D6" w:rsidRDefault="00B976D6" w:rsidP="00B976D6">
      <w:pPr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А) Словарная работа</w:t>
      </w:r>
    </w:p>
    <w:p w14:paraId="78EDA862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</w:pP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t>Иштә — ишетә.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Шулук хәлдә — шул мизгелдә.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Зәррә хәтле — тузан кадәр.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Кибаранә — олы сыман, горур.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Инсан — кеше.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Галилек — бөеклек.</w:t>
      </w:r>
      <w:r w:rsidRPr="00B976D6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val="tt-RU" w:eastAsia="ru-RU"/>
        </w:rPr>
        <w:br/>
        <w:t>Иҗтиһадлы — тырыш.</w:t>
      </w:r>
    </w:p>
    <w:p w14:paraId="6E1A103B" w14:textId="164E153A" w:rsidR="00B976D6" w:rsidRDefault="00B976D6" w:rsidP="00B976D6">
      <w:pPr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Б) Чтение текста по ролям.</w:t>
      </w:r>
    </w:p>
    <w:p w14:paraId="483EE8EC" w14:textId="77777777" w:rsidR="00B976D6" w:rsidRPr="00B976D6" w:rsidRDefault="00B976D6" w:rsidP="00B976D6">
      <w:pPr>
        <w:shd w:val="clear" w:color="auto" w:fill="FFFFFF"/>
        <w:spacing w:after="180" w:line="264" w:lineRule="atLeast"/>
        <w:jc w:val="left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tt-RU" w:eastAsia="ru-RU"/>
        </w:rPr>
      </w:pPr>
      <w:r w:rsidRPr="00B976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tt-RU" w:eastAsia="ru-RU"/>
        </w:rPr>
        <w:t>Япон хикәясе</w:t>
      </w:r>
    </w:p>
    <w:p w14:paraId="307A72E9" w14:textId="77777777" w:rsidR="00B976D6" w:rsidRPr="00B976D6" w:rsidRDefault="00B976D6" w:rsidP="00B976D6">
      <w:pPr>
        <w:jc w:val="lef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bdr w:val="none" w:sz="0" w:space="0" w:color="auto" w:frame="1"/>
          <w:shd w:val="clear" w:color="auto" w:fill="FFFFFF"/>
          <w:lang w:eastAsia="ru-RU"/>
        </w:rPr>
        <w:t>(Бурениннән)</w:t>
      </w:r>
      <w:r w:rsidRPr="00B97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649731EE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Электә бер Ташчы торган бу дөньяда,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Безнең җирдә түгел — ерак Японъядә.</w:t>
      </w:r>
    </w:p>
    <w:p w14:paraId="176356C6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lastRenderedPageBreak/>
        <w:t>Үзе булган таза гына бер яшь кеше;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Ялыкмыйча эшли икән ул таш эше.</w:t>
      </w:r>
    </w:p>
    <w:p w14:paraId="59049F34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Ризыкланган ачы тирләр һәм көч белән,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Көн буена ташлар ватып чүкеч белән.</w:t>
      </w:r>
    </w:p>
    <w:p w14:paraId="215C6D5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Булганлыктан һаман да эш, һаман да өш,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Күрәлмаган бу яшь егет рәхәт тормыш.</w:t>
      </w:r>
    </w:p>
    <w:p w14:paraId="71DBD8E7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Беркөн шулай эшләп-эшләп каты аргач,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Күнле кайткан эштән тәмам хәлдән тайгач,</w:t>
      </w:r>
    </w:p>
    <w:p w14:paraId="1A1D1380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Тотынган ул үз-үзенә тарланырга,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Мондый начар көн күрмештән зарланырга:</w:t>
      </w:r>
    </w:p>
    <w:p w14:paraId="6881D975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«Ходаем, ник фәкыйрь иттең мине болай?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Рәхмәтең киң, мин бәндәңне кыйлсаң да бай;</w:t>
      </w:r>
    </w:p>
    <w:p w14:paraId="5880540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Бүтәннәрдәй мин дә рәхәт сөрер идем,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Тынычлык һәм бәхет йөзен күрер идем».</w:t>
      </w:r>
    </w:p>
    <w:p w14:paraId="4E24EB1C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Шуннан гына очып үткән бер Фәрештә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Әллә ничек моның моңын, зарын иштә.</w:t>
      </w:r>
    </w:p>
    <w:p w14:paraId="795C6517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Һәм әйтә ул: «Ярар, яхшы, шулай бул,— ди,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Ягъни: — Үзең теләгәнеңчә бай бул»,— ди.</w:t>
      </w:r>
    </w:p>
    <w:p w14:paraId="689F0DF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Безнең Ташчы шул минуттук зур бай булды,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Азапланган читен тормыш уңай булды.</w:t>
      </w:r>
    </w:p>
    <w:p w14:paraId="38E81BF1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Инде хәзер авыр эшләр муенда юк,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Рәхәт ята, һичбер нәрсә уенда юк.</w:t>
      </w:r>
    </w:p>
    <w:p w14:paraId="3B84CA83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Шул вакытта Ташчы күрә: зур урамнан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Үтеп бара гаскәр берләп олугъ бер Хан.</w:t>
      </w:r>
    </w:p>
    <w:p w14:paraId="7059D4E2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Киемнәре, баш өстендә чатырлары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Ялт-йолт килә көнгә каршы — алтын бары</w:t>
      </w:r>
    </w:p>
    <w:p w14:paraId="4148E560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lastRenderedPageBreak/>
        <w:t>Ташчы әйтә: «Зур эшмени бу — бай булу?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Насыйп булса менә шушындый Хан булу,—</w:t>
      </w:r>
    </w:p>
    <w:p w14:paraId="249476B5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Булыр иде шул вакытта бәхтем минем;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Аһ, булсачы вәзирләрем, тәхтем минем!»</w:t>
      </w:r>
    </w:p>
    <w:p w14:paraId="6E9AC7A1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Тагы шуннан очып барган шул Фәрештә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Бу Ташчының сөйләгәне сүзен иштә:</w:t>
      </w:r>
    </w:p>
    <w:p w14:paraId="42E96F70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«Теләгәнең булсын синең — син Хан бул,— ди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Үзе китә очып:—Хәзергә сау бул!» — ди.</w:t>
      </w:r>
    </w:p>
    <w:p w14:paraId="1064F096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Ташчы карый: шулук хәлдә ул Хан булган,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Һәр ягына вәзирләр һәм гаскәр тулган.</w:t>
      </w:r>
    </w:p>
    <w:p w14:paraId="0B6E5641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Уенчылар матур көйләр көйләгәли,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Баш өстендә алтын зонтик күләгәли.</w:t>
      </w:r>
    </w:p>
    <w:p w14:paraId="22EFB217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Шулай да бик рәхәт түгел: Кояш эссе,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Гаҗиз калды Хан эсседән, тәмам пеште.</w:t>
      </w:r>
    </w:p>
    <w:p w14:paraId="608FD1D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«Кирәк түгел, ди, Хан булу һәм баш булу,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Насыйп булса икән миңа Кояш булу!»</w:t>
      </w:r>
    </w:p>
    <w:p w14:paraId="08728C90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Шул Фәрештә тагын шунда җитеп килеп,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Китте очып: «Ярар, булсын синеңчә»,— дип.</w:t>
      </w:r>
    </w:p>
    <w:p w14:paraId="2D872729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Шул минутта Ташчы егет Кояш булып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Күктә тора, бу дөньяга нурлар коеп.</w:t>
      </w:r>
    </w:p>
    <w:p w14:paraId="34F6283C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Бераздан соң әллә кайдан чыга Болыт,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Җир һәм Кояш арасына пәрдә булып;</w:t>
      </w:r>
    </w:p>
    <w:p w14:paraId="6272658E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Каплап тора әллә нинди гайрәт берлә,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Күренмидер Кояшка җир, Кояш — җиргә.</w:t>
      </w:r>
    </w:p>
    <w:p w14:paraId="59AED7AB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Егет әйтә: «Кирәк түгел Кояш булу,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Болыттан да кимсеттереп, юаш булу.</w:t>
      </w:r>
    </w:p>
    <w:p w14:paraId="2394A838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lastRenderedPageBreak/>
        <w:t>Тәңрем, ирек бир син миңа, Болыт булыйм,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Болыт булып, җиһанга баш булып торыйм».</w:t>
      </w:r>
    </w:p>
    <w:p w14:paraId="190631CE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Фәрештә дә шул вакытта җитеп килеп,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Китә күккә: «Ярар, булсын синеңчә»,— дип.</w:t>
      </w:r>
    </w:p>
    <w:p w14:paraId="1DB16DED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Шулук вакыт Ташчы егет Болыт була,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Җир йөзенә яңгырларын коеп тора.</w:t>
      </w:r>
    </w:p>
    <w:p w14:paraId="3AD2D884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Чиләк-чиләк булып яңгыр яуганыннан,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Сулар артып, ташып чыкты ярларыннан.</w:t>
      </w:r>
    </w:p>
    <w:p w14:paraId="45C91B5E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Сахра, болын, игенлекләрне су басты,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Һәр нәрсәгә урын булды дулкын асты:</w:t>
      </w:r>
    </w:p>
    <w:p w14:paraId="4F2BAFB4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Бу дулкыннар кубарса да шау-шу, гауга,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Һөҗүм итеп килсәләр дә, охшап яуга,—</w:t>
      </w:r>
    </w:p>
    <w:p w14:paraId="5A005BF7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Шунда үсеп тора торган олугъ Таш-тау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Зәррә хәтле зарарланмыйча калды сау.</w:t>
      </w:r>
    </w:p>
    <w:p w14:paraId="5AD4E8D2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Егет әйтә: «Кирәк түгел Болыт булу,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Артык миңа Болыт булганчы юк булу!</w:t>
      </w:r>
    </w:p>
    <w:p w14:paraId="34F4B52E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Гайрәтемнән күрсәтмичә һичбер какшау,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Минем көчтән көлеп тора шушы Таш-тау!»</w:t>
      </w:r>
    </w:p>
    <w:p w14:paraId="2AD766F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Шунда тагын Фәрештәсе килеп җитә: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«Ярар, яхшы, шулай бул син»,— диеп китә.</w:t>
      </w:r>
    </w:p>
    <w:p w14:paraId="24964051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Ташчы егет шулук минут була Таш-тау;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Гомерлеккә торырмын, ди, мин шунда сау.</w:t>
      </w:r>
    </w:p>
    <w:p w14:paraId="332E1F72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Һәр яклардан килсәләр дә сулар ташып,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Дулкыннары бәрелсәләр дә шып та шып! —</w:t>
      </w:r>
    </w:p>
    <w:p w14:paraId="0B791ED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Кибаранә күтәреп баш, безнең Таш-тау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Селкенми дә, кузгалмый да тора сап-сау.</w:t>
      </w:r>
    </w:p>
    <w:p w14:paraId="40A13AC8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lastRenderedPageBreak/>
        <w:t>Шул вакытта әллә кайдан чыга Инсан,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Кулларына балта берлән чүкеч тоткан.</w:t>
      </w:r>
    </w:p>
    <w:p w14:paraId="0458DD3B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Килә дә ул, бу Таш-тауны вата башлый,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Таш артыннан ташны ватып ата башлый.</w:t>
      </w:r>
    </w:p>
    <w:p w14:paraId="602BDA5A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Егет әйтә: «Мин күп нәрсә булып үттем,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Һәрберсеннән галилек һәм бәхет көттем;</w:t>
      </w:r>
    </w:p>
    <w:p w14:paraId="0D649833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Күрдем хәзер: эшкә һич нәрсә тиң түгел,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Эштән көчле нәрсә табу мөмкин түгел.</w:t>
      </w:r>
    </w:p>
    <w:p w14:paraId="672F8669" w14:textId="77777777" w:rsidR="00B976D6" w:rsidRP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Кирәк түгел, мин яңадан Ташчы булам,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Әүвәлгечә иҗтиһадлы эшче булам!»</w:t>
      </w:r>
    </w:p>
    <w:p w14:paraId="25445897" w14:textId="4C91004D" w:rsidR="00B976D6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Кодрәт берлә шунда егет Ташчы була,</w:t>
      </w:r>
      <w:r w:rsidRPr="00B976D6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br/>
        <w:t>Әүвәлгечә иҗтиһадлы эшче була.</w:t>
      </w:r>
    </w:p>
    <w:p w14:paraId="2169A1D3" w14:textId="345374BD" w:rsidR="00212CA4" w:rsidRDefault="00B976D6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 xml:space="preserve">3. Подготовка </w:t>
      </w:r>
      <w:r w:rsidR="00212CA4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к празднику ко дню ро</w:t>
      </w:r>
      <w:r w:rsidR="00212CA4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eastAsia="ru-RU"/>
        </w:rPr>
        <w:t>ж</w:t>
      </w:r>
      <w:r w:rsidR="00212CA4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дения великого татарского поэта Г.Тукая. Праздник планируем проводить совместно с кружком “Тургай” на базе МБОУ Кучуковской СОШ через зум.</w:t>
      </w:r>
    </w:p>
    <w:p w14:paraId="6571AA2B" w14:textId="77777777" w:rsidR="00212CA4" w:rsidRDefault="00212CA4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</w:pPr>
    </w:p>
    <w:p w14:paraId="10F102D5" w14:textId="23649CB8" w:rsidR="00212CA4" w:rsidRPr="00B976D6" w:rsidRDefault="00212CA4" w:rsidP="00B976D6">
      <w:pPr>
        <w:spacing w:after="360" w:line="36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(Һәр укучыга шигыр</w:t>
      </w:r>
      <w:r w:rsidRPr="00212CA4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 xml:space="preserve"> бүлеп бирү,Сәнгат</w:t>
      </w:r>
      <w:r w:rsidRPr="00212CA4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shd w:val="clear" w:color="auto" w:fill="FFFFFF"/>
          <w:lang w:val="tt-RU" w:eastAsia="ru-RU"/>
        </w:rPr>
        <w:t>ле уку өстендә эш)</w:t>
      </w:r>
    </w:p>
    <w:p w14:paraId="105F2144" w14:textId="77777777" w:rsidR="00B976D6" w:rsidRPr="00212CA4" w:rsidRDefault="00B976D6" w:rsidP="00B976D6">
      <w:pPr>
        <w:rPr>
          <w:lang w:val="tt-RU"/>
        </w:rPr>
      </w:pPr>
    </w:p>
    <w:sectPr w:rsidR="00B976D6" w:rsidRPr="00212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6D6"/>
    <w:rsid w:val="00212CA4"/>
    <w:rsid w:val="00212DFA"/>
    <w:rsid w:val="00B9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14ADE"/>
  <w15:chartTrackingRefBased/>
  <w15:docId w15:val="{02D236E1-720F-4EEA-B26A-31E231E3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976D6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76D6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B976D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97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omment">
    <w:name w:val="comment"/>
    <w:basedOn w:val="a0"/>
    <w:rsid w:val="00B976D6"/>
  </w:style>
  <w:style w:type="character" w:customStyle="1" w:styleId="text">
    <w:name w:val="text"/>
    <w:basedOn w:val="a0"/>
    <w:rsid w:val="00B976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43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C4Err65U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2020-04-24T18:42:00Z</dcterms:created>
  <dcterms:modified xsi:type="dcterms:W3CDTF">2020-04-24T18:56:00Z</dcterms:modified>
</cp:coreProperties>
</file>